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BF516A" w14:textId="77777777" w:rsidR="00924A6F" w:rsidRDefault="00924A6F" w:rsidP="000A025F">
      <w:pPr>
        <w:jc w:val="center"/>
        <w:rPr>
          <w:b/>
          <w:szCs w:val="28"/>
        </w:rPr>
      </w:pPr>
    </w:p>
    <w:p w14:paraId="00E03CCA" w14:textId="77777777" w:rsidR="00924A6F" w:rsidRDefault="00924A6F" w:rsidP="000A025F">
      <w:pPr>
        <w:jc w:val="center"/>
        <w:rPr>
          <w:b/>
          <w:szCs w:val="28"/>
        </w:rPr>
      </w:pPr>
    </w:p>
    <w:p w14:paraId="78A461D3" w14:textId="6B6439B0" w:rsidR="006E3D2F" w:rsidRDefault="006E3D2F" w:rsidP="000A025F">
      <w:pPr>
        <w:jc w:val="center"/>
        <w:rPr>
          <w:b/>
          <w:szCs w:val="28"/>
        </w:rPr>
      </w:pPr>
      <w:r>
        <w:rPr>
          <w:b/>
          <w:szCs w:val="28"/>
        </w:rPr>
        <w:t>ПОВЕСТКА</w:t>
      </w:r>
    </w:p>
    <w:p w14:paraId="6B894D5B" w14:textId="1471E64D" w:rsidR="0086483F" w:rsidRDefault="001F5239" w:rsidP="001F5239">
      <w:pPr>
        <w:spacing w:before="120" w:line="240" w:lineRule="exact"/>
        <w:jc w:val="center"/>
        <w:rPr>
          <w:b/>
          <w:szCs w:val="28"/>
        </w:rPr>
      </w:pPr>
      <w:r>
        <w:rPr>
          <w:b/>
          <w:szCs w:val="28"/>
        </w:rPr>
        <w:t>с</w:t>
      </w:r>
      <w:r w:rsidR="0086483F">
        <w:rPr>
          <w:b/>
          <w:szCs w:val="28"/>
        </w:rPr>
        <w:t xml:space="preserve">овещания с заместителем министра, начальником </w:t>
      </w:r>
      <w:r>
        <w:rPr>
          <w:b/>
          <w:szCs w:val="28"/>
        </w:rPr>
        <w:t>управления потребительского рынка и лицензирования</w:t>
      </w:r>
      <w:r w:rsidR="0086483F">
        <w:rPr>
          <w:b/>
          <w:szCs w:val="28"/>
        </w:rPr>
        <w:t xml:space="preserve"> </w:t>
      </w:r>
    </w:p>
    <w:p w14:paraId="0AE95050" w14:textId="2C28CD66" w:rsidR="006E3D2F" w:rsidRDefault="001F5239" w:rsidP="00D90406">
      <w:pPr>
        <w:spacing w:line="240" w:lineRule="exact"/>
        <w:jc w:val="center"/>
        <w:rPr>
          <w:b/>
          <w:szCs w:val="28"/>
        </w:rPr>
      </w:pPr>
      <w:r>
        <w:rPr>
          <w:b/>
          <w:szCs w:val="28"/>
        </w:rPr>
        <w:t xml:space="preserve">Министерства промышленности и </w:t>
      </w:r>
      <w:r w:rsidR="00D90406">
        <w:rPr>
          <w:b/>
          <w:szCs w:val="28"/>
        </w:rPr>
        <w:t>торговли Пермского края Тонковым В.А.</w:t>
      </w:r>
    </w:p>
    <w:p w14:paraId="1302D5E5" w14:textId="77777777" w:rsidR="00D90406" w:rsidRDefault="00D90406" w:rsidP="00D90406">
      <w:pPr>
        <w:spacing w:line="240" w:lineRule="exact"/>
        <w:jc w:val="center"/>
        <w:rPr>
          <w:b/>
          <w:szCs w:val="28"/>
        </w:rPr>
      </w:pPr>
    </w:p>
    <w:p w14:paraId="1F0059BB" w14:textId="1A9E5693" w:rsidR="006E3D2F" w:rsidRDefault="00D90406" w:rsidP="000A025F">
      <w:pPr>
        <w:rPr>
          <w:szCs w:val="28"/>
        </w:rPr>
      </w:pPr>
      <w:r>
        <w:rPr>
          <w:szCs w:val="28"/>
        </w:rPr>
        <w:t>03</w:t>
      </w:r>
      <w:r w:rsidR="005366AF">
        <w:rPr>
          <w:szCs w:val="28"/>
        </w:rPr>
        <w:t xml:space="preserve"> </w:t>
      </w:r>
      <w:r w:rsidR="00B62D60">
        <w:rPr>
          <w:szCs w:val="28"/>
        </w:rPr>
        <w:t>сентя</w:t>
      </w:r>
      <w:r w:rsidR="00C034F9">
        <w:rPr>
          <w:szCs w:val="28"/>
        </w:rPr>
        <w:t>бря</w:t>
      </w:r>
      <w:r w:rsidR="005366AF">
        <w:rPr>
          <w:szCs w:val="28"/>
        </w:rPr>
        <w:t xml:space="preserve"> 202</w:t>
      </w:r>
      <w:r w:rsidR="00B62D60">
        <w:rPr>
          <w:szCs w:val="28"/>
        </w:rPr>
        <w:t>6</w:t>
      </w:r>
      <w:r w:rsidR="006E3D2F" w:rsidRPr="003311EB">
        <w:rPr>
          <w:szCs w:val="28"/>
        </w:rPr>
        <w:t xml:space="preserve"> г.                                                                              </w:t>
      </w:r>
      <w:r w:rsidR="006E3D2F">
        <w:rPr>
          <w:szCs w:val="28"/>
        </w:rPr>
        <w:t xml:space="preserve">   </w:t>
      </w:r>
      <w:r w:rsidR="006E3D2F" w:rsidRPr="003311EB">
        <w:rPr>
          <w:szCs w:val="28"/>
        </w:rPr>
        <w:t xml:space="preserve">      </w:t>
      </w:r>
      <w:r w:rsidR="00A6733D">
        <w:rPr>
          <w:szCs w:val="28"/>
        </w:rPr>
        <w:t>1</w:t>
      </w:r>
      <w:r>
        <w:rPr>
          <w:szCs w:val="28"/>
        </w:rPr>
        <w:t>4</w:t>
      </w:r>
      <w:r w:rsidR="00A6733D">
        <w:rPr>
          <w:szCs w:val="28"/>
        </w:rPr>
        <w:t>-00</w:t>
      </w:r>
      <w:r w:rsidR="006E3D2F" w:rsidRPr="003311EB">
        <w:rPr>
          <w:szCs w:val="28"/>
        </w:rPr>
        <w:t xml:space="preserve"> часов</w:t>
      </w:r>
    </w:p>
    <w:p w14:paraId="0CE02A7A" w14:textId="77777777" w:rsidR="00B62D60" w:rsidRDefault="00B62D60" w:rsidP="000A025F">
      <w:pPr>
        <w:rPr>
          <w:szCs w:val="28"/>
        </w:rPr>
      </w:pPr>
    </w:p>
    <w:p w14:paraId="6B7F0C16" w14:textId="1C05369D" w:rsidR="006E3D2F" w:rsidRDefault="006E3D2F" w:rsidP="00825DC0">
      <w:pPr>
        <w:jc w:val="both"/>
        <w:rPr>
          <w:szCs w:val="28"/>
        </w:rPr>
      </w:pPr>
      <w:r>
        <w:rPr>
          <w:b/>
          <w:szCs w:val="28"/>
        </w:rPr>
        <w:t xml:space="preserve">Место проведения: </w:t>
      </w:r>
      <w:r w:rsidR="0086483F">
        <w:rPr>
          <w:szCs w:val="28"/>
        </w:rPr>
        <w:t xml:space="preserve">г. Пермь, </w:t>
      </w:r>
      <w:r>
        <w:rPr>
          <w:szCs w:val="28"/>
        </w:rPr>
        <w:t xml:space="preserve">ул. </w:t>
      </w:r>
      <w:r w:rsidR="0086483F">
        <w:rPr>
          <w:szCs w:val="28"/>
        </w:rPr>
        <w:t>2-я Казанцевская</w:t>
      </w:r>
      <w:r>
        <w:rPr>
          <w:szCs w:val="28"/>
        </w:rPr>
        <w:t xml:space="preserve">, д. 7, </w:t>
      </w:r>
      <w:r w:rsidR="0086483F">
        <w:rPr>
          <w:szCs w:val="28"/>
        </w:rPr>
        <w:t>офис 211</w:t>
      </w:r>
      <w:r>
        <w:rPr>
          <w:szCs w:val="28"/>
        </w:rPr>
        <w:t xml:space="preserve"> (зал заседаний)</w:t>
      </w:r>
    </w:p>
    <w:p w14:paraId="0F0CE6E7" w14:textId="77777777" w:rsidR="00825DC0" w:rsidRDefault="00825DC0" w:rsidP="00825DC0">
      <w:pPr>
        <w:jc w:val="both"/>
        <w:rPr>
          <w:szCs w:val="28"/>
        </w:rPr>
      </w:pPr>
    </w:p>
    <w:p w14:paraId="6F939C43" w14:textId="7D02D26D" w:rsidR="00825DC0" w:rsidRDefault="00543A22" w:rsidP="00825DC0">
      <w:pPr>
        <w:jc w:val="both"/>
      </w:pPr>
      <w:r>
        <w:rPr>
          <w:b/>
          <w:szCs w:val="28"/>
        </w:rPr>
        <w:t>Приглашенные:</w:t>
      </w:r>
      <w:r>
        <w:rPr>
          <w:szCs w:val="28"/>
        </w:rPr>
        <w:t xml:space="preserve"> </w:t>
      </w:r>
      <w:r w:rsidR="00825DC0">
        <w:rPr>
          <w:szCs w:val="28"/>
        </w:rPr>
        <w:t xml:space="preserve">субъекты </w:t>
      </w:r>
      <w:r w:rsidR="00825DC0">
        <w:t xml:space="preserve">предпринимательства сферы торговли, осуществляющие деятельность на территории Пермского муниципального округа Пермского края </w:t>
      </w:r>
    </w:p>
    <w:p w14:paraId="03FF87D4" w14:textId="0CDEB293" w:rsidR="00543A22" w:rsidRDefault="00543A22" w:rsidP="000A025F">
      <w:pPr>
        <w:jc w:val="both"/>
        <w:rPr>
          <w:szCs w:val="28"/>
        </w:rPr>
      </w:pPr>
    </w:p>
    <w:p w14:paraId="193AB53D" w14:textId="77777777" w:rsidR="006E3D2F" w:rsidRDefault="006E3D2F" w:rsidP="006E3D2F">
      <w:pPr>
        <w:ind w:left="-284"/>
        <w:jc w:val="both"/>
        <w:rPr>
          <w:szCs w:val="28"/>
        </w:rPr>
      </w:pPr>
    </w:p>
    <w:tbl>
      <w:tblPr>
        <w:tblW w:w="49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8"/>
        <w:gridCol w:w="8647"/>
      </w:tblGrid>
      <w:tr w:rsidR="00455C85" w:rsidRPr="00455C85" w14:paraId="74D0C659" w14:textId="77777777" w:rsidTr="00A83ECF">
        <w:trPr>
          <w:trHeight w:val="1446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7A705" w14:textId="5ADEEB06" w:rsidR="006E3D2F" w:rsidRPr="00455C85" w:rsidRDefault="00A6733D" w:rsidP="00D90406">
            <w:pPr>
              <w:jc w:val="center"/>
              <w:rPr>
                <w:rFonts w:eastAsia="Calibri"/>
                <w:szCs w:val="28"/>
              </w:rPr>
            </w:pPr>
            <w:r w:rsidRPr="00455C85">
              <w:rPr>
                <w:rFonts w:eastAsia="Calibri"/>
                <w:szCs w:val="28"/>
              </w:rPr>
              <w:t>1</w:t>
            </w:r>
            <w:r w:rsidR="00D90406">
              <w:rPr>
                <w:rFonts w:eastAsia="Calibri"/>
                <w:szCs w:val="28"/>
              </w:rPr>
              <w:t>4</w:t>
            </w:r>
            <w:r w:rsidRPr="00455C85">
              <w:rPr>
                <w:rFonts w:eastAsia="Calibri"/>
                <w:szCs w:val="28"/>
              </w:rPr>
              <w:t>-00</w:t>
            </w:r>
          </w:p>
          <w:p w14:paraId="63DF5E0E" w14:textId="0F4B4CCA" w:rsidR="00A6733D" w:rsidRPr="00455C85" w:rsidRDefault="00A6733D" w:rsidP="00D90406">
            <w:pPr>
              <w:jc w:val="center"/>
              <w:rPr>
                <w:rFonts w:eastAsia="Calibri"/>
                <w:szCs w:val="28"/>
              </w:rPr>
            </w:pPr>
            <w:r w:rsidRPr="00455C85">
              <w:rPr>
                <w:rFonts w:eastAsia="Calibri"/>
                <w:szCs w:val="28"/>
              </w:rPr>
              <w:t>1</w:t>
            </w:r>
            <w:r w:rsidR="00D90406">
              <w:rPr>
                <w:rFonts w:eastAsia="Calibri"/>
                <w:szCs w:val="28"/>
              </w:rPr>
              <w:t>4</w:t>
            </w:r>
            <w:r w:rsidRPr="00455C85">
              <w:rPr>
                <w:rFonts w:eastAsia="Calibri"/>
                <w:szCs w:val="28"/>
              </w:rPr>
              <w:t>-0</w:t>
            </w:r>
            <w:r w:rsidR="00685939">
              <w:rPr>
                <w:rFonts w:eastAsia="Calibri"/>
                <w:szCs w:val="28"/>
              </w:rPr>
              <w:t>5</w:t>
            </w:r>
          </w:p>
        </w:tc>
        <w:tc>
          <w:tcPr>
            <w:tcW w:w="4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82704" w14:textId="6621733D" w:rsidR="006E3D2F" w:rsidRPr="00455C85" w:rsidRDefault="006E3D2F" w:rsidP="00D90406">
            <w:pPr>
              <w:jc w:val="both"/>
              <w:rPr>
                <w:rFonts w:eastAsia="Calibri"/>
                <w:szCs w:val="28"/>
              </w:rPr>
            </w:pPr>
            <w:r w:rsidRPr="00455C85">
              <w:rPr>
                <w:rFonts w:eastAsia="Calibri"/>
                <w:szCs w:val="28"/>
              </w:rPr>
              <w:t xml:space="preserve">Открытие заседания </w:t>
            </w:r>
            <w:r w:rsidR="00D90406">
              <w:rPr>
                <w:rFonts w:eastAsia="Calibri"/>
                <w:szCs w:val="28"/>
              </w:rPr>
              <w:t>совещания</w:t>
            </w:r>
          </w:p>
          <w:p w14:paraId="1E6D7575" w14:textId="77777777" w:rsidR="00F55116" w:rsidRPr="00455C85" w:rsidRDefault="00F55116" w:rsidP="00D90406">
            <w:pPr>
              <w:jc w:val="both"/>
              <w:rPr>
                <w:rFonts w:eastAsia="Calibri"/>
                <w:szCs w:val="28"/>
              </w:rPr>
            </w:pPr>
          </w:p>
          <w:p w14:paraId="683FDB66" w14:textId="681E7DAF" w:rsidR="006E3D2F" w:rsidRPr="00455C85" w:rsidRDefault="006E3D2F" w:rsidP="00D90406">
            <w:pPr>
              <w:jc w:val="both"/>
              <w:rPr>
                <w:rFonts w:eastAsia="Calibri"/>
                <w:szCs w:val="28"/>
              </w:rPr>
            </w:pPr>
            <w:r w:rsidRPr="00455C85">
              <w:rPr>
                <w:rFonts w:eastAsia="Calibri"/>
                <w:i/>
                <w:szCs w:val="28"/>
              </w:rPr>
              <w:t>Докладчик: </w:t>
            </w:r>
            <w:r w:rsidRPr="00455C85">
              <w:rPr>
                <w:rFonts w:eastAsia="Calibri"/>
                <w:szCs w:val="28"/>
              </w:rPr>
              <w:t>Гладких Татьяна Николаевна, заместитель главы администрации Пермского муниципального округа Пермского края</w:t>
            </w:r>
          </w:p>
        </w:tc>
      </w:tr>
      <w:tr w:rsidR="00455C85" w:rsidRPr="00455C85" w14:paraId="31060CED" w14:textId="77777777" w:rsidTr="00A83ECF">
        <w:trPr>
          <w:trHeight w:val="1446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2C90" w14:textId="26FCF74C" w:rsidR="005366AF" w:rsidRPr="00455C85" w:rsidRDefault="00D90406" w:rsidP="00D90406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14</w:t>
            </w:r>
            <w:r w:rsidR="005366AF" w:rsidRPr="00455C85">
              <w:rPr>
                <w:rFonts w:eastAsia="Calibri"/>
                <w:szCs w:val="28"/>
              </w:rPr>
              <w:t>-</w:t>
            </w:r>
            <w:r w:rsidR="00A80A38" w:rsidRPr="00455C85">
              <w:rPr>
                <w:rFonts w:eastAsia="Calibri"/>
                <w:szCs w:val="28"/>
              </w:rPr>
              <w:t>0</w:t>
            </w:r>
            <w:r w:rsidR="00685939">
              <w:rPr>
                <w:rFonts w:eastAsia="Calibri"/>
                <w:szCs w:val="28"/>
              </w:rPr>
              <w:t>5</w:t>
            </w:r>
          </w:p>
          <w:p w14:paraId="6CF836E6" w14:textId="2E7584B1" w:rsidR="00C034F9" w:rsidRPr="00455C85" w:rsidRDefault="005366AF" w:rsidP="00D90406">
            <w:pPr>
              <w:jc w:val="center"/>
              <w:rPr>
                <w:rFonts w:eastAsia="Calibri"/>
                <w:szCs w:val="28"/>
              </w:rPr>
            </w:pPr>
            <w:r w:rsidRPr="00455C85">
              <w:rPr>
                <w:rFonts w:eastAsia="Calibri"/>
                <w:szCs w:val="28"/>
              </w:rPr>
              <w:t>1</w:t>
            </w:r>
            <w:r w:rsidR="00D90406">
              <w:rPr>
                <w:rFonts w:eastAsia="Calibri"/>
                <w:szCs w:val="28"/>
              </w:rPr>
              <w:t>4</w:t>
            </w:r>
            <w:r w:rsidRPr="00455C85">
              <w:rPr>
                <w:rFonts w:eastAsia="Calibri"/>
                <w:szCs w:val="28"/>
              </w:rPr>
              <w:t>-</w:t>
            </w:r>
            <w:r w:rsidR="00685939">
              <w:rPr>
                <w:rFonts w:eastAsia="Calibri"/>
                <w:szCs w:val="28"/>
              </w:rPr>
              <w:t>2</w:t>
            </w:r>
            <w:r w:rsidR="00BB49E5">
              <w:rPr>
                <w:rFonts w:eastAsia="Calibri"/>
                <w:szCs w:val="28"/>
              </w:rPr>
              <w:t>5</w:t>
            </w:r>
          </w:p>
        </w:tc>
        <w:tc>
          <w:tcPr>
            <w:tcW w:w="4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89DF" w14:textId="3817EC78" w:rsidR="00E54A43" w:rsidRPr="00BB49E5" w:rsidRDefault="00D90406" w:rsidP="00D90406">
            <w:pPr>
              <w:jc w:val="both"/>
              <w:rPr>
                <w:szCs w:val="28"/>
              </w:rPr>
            </w:pPr>
            <w:r w:rsidRPr="00BB49E5">
              <w:rPr>
                <w:szCs w:val="28"/>
              </w:rPr>
              <w:t>О размещении нестационарных торговых объектах на частных землях.</w:t>
            </w:r>
          </w:p>
          <w:p w14:paraId="15B230E1" w14:textId="77777777" w:rsidR="00455C85" w:rsidRPr="00BB49E5" w:rsidRDefault="00455C85" w:rsidP="00D90406">
            <w:pPr>
              <w:pStyle w:val="a7"/>
              <w:spacing w:line="240" w:lineRule="auto"/>
              <w:jc w:val="both"/>
              <w:rPr>
                <w:rFonts w:eastAsia="Calibri"/>
                <w:szCs w:val="28"/>
              </w:rPr>
            </w:pPr>
            <w:r w:rsidRPr="00BB49E5">
              <w:rPr>
                <w:rFonts w:eastAsia="Calibri"/>
                <w:szCs w:val="28"/>
              </w:rPr>
              <w:t xml:space="preserve">Ответы на вопросы. </w:t>
            </w:r>
          </w:p>
          <w:p w14:paraId="277D12B2" w14:textId="77777777" w:rsidR="00E54A43" w:rsidRPr="00BB49E5" w:rsidRDefault="00E54A43" w:rsidP="00D90406">
            <w:pPr>
              <w:jc w:val="both"/>
              <w:rPr>
                <w:rFonts w:eastAsia="Calibri"/>
                <w:szCs w:val="28"/>
              </w:rPr>
            </w:pPr>
          </w:p>
          <w:p w14:paraId="0C3A3B6A" w14:textId="0D63F1FB" w:rsidR="00C034F9" w:rsidRPr="00BB49E5" w:rsidRDefault="00E54A43" w:rsidP="00D90406">
            <w:pPr>
              <w:jc w:val="both"/>
              <w:rPr>
                <w:rFonts w:eastAsia="Calibri"/>
                <w:strike/>
                <w:szCs w:val="28"/>
              </w:rPr>
            </w:pPr>
            <w:r w:rsidRPr="00BB49E5">
              <w:rPr>
                <w:rFonts w:eastAsia="Calibri"/>
                <w:i/>
                <w:szCs w:val="28"/>
              </w:rPr>
              <w:t>Докладчик: </w:t>
            </w:r>
            <w:r w:rsidR="00D90406" w:rsidRPr="00BB49E5">
              <w:rPr>
                <w:szCs w:val="28"/>
              </w:rPr>
              <w:t>Тонков Владислав Анатольевич</w:t>
            </w:r>
            <w:r w:rsidR="00D94F01" w:rsidRPr="00BB49E5">
              <w:rPr>
                <w:szCs w:val="28"/>
              </w:rPr>
              <w:t xml:space="preserve">, </w:t>
            </w:r>
            <w:r w:rsidR="00D90406" w:rsidRPr="00BB49E5">
              <w:rPr>
                <w:szCs w:val="28"/>
              </w:rPr>
              <w:t>заместитель министра, начальник управления потребительского рынка и лицензирования Министерства промышленности и торговли Пермского края</w:t>
            </w:r>
          </w:p>
        </w:tc>
      </w:tr>
      <w:tr w:rsidR="00EB3D09" w:rsidRPr="00455C85" w14:paraId="7E807242" w14:textId="77777777" w:rsidTr="00233801">
        <w:trPr>
          <w:trHeight w:val="1446"/>
        </w:trPr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A0EEF" w14:textId="0692BAB3" w:rsidR="00EB3D09" w:rsidRDefault="00BB49E5" w:rsidP="00D90406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14-</w:t>
            </w:r>
            <w:r w:rsidR="00685939">
              <w:rPr>
                <w:rFonts w:eastAsia="Calibri"/>
                <w:szCs w:val="28"/>
              </w:rPr>
              <w:t>2</w:t>
            </w:r>
            <w:r>
              <w:rPr>
                <w:rFonts w:eastAsia="Calibri"/>
                <w:szCs w:val="28"/>
              </w:rPr>
              <w:t>5</w:t>
            </w:r>
          </w:p>
          <w:p w14:paraId="0520FD33" w14:textId="2A7A19D7" w:rsidR="00BB49E5" w:rsidRPr="00455C85" w:rsidRDefault="00BB49E5" w:rsidP="00D90406">
            <w:pPr>
              <w:jc w:val="center"/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>14-</w:t>
            </w:r>
            <w:r w:rsidR="00685939">
              <w:rPr>
                <w:rFonts w:eastAsia="Calibri"/>
                <w:szCs w:val="28"/>
              </w:rPr>
              <w:t>40</w:t>
            </w:r>
          </w:p>
        </w:tc>
        <w:tc>
          <w:tcPr>
            <w:tcW w:w="44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4293" w14:textId="44F8098F" w:rsidR="00EB3D09" w:rsidRPr="00BB49E5" w:rsidRDefault="00D94F01" w:rsidP="00D90406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BB49E5">
              <w:rPr>
                <w:color w:val="000000" w:themeColor="text1"/>
                <w:sz w:val="28"/>
                <w:szCs w:val="28"/>
              </w:rPr>
              <w:t xml:space="preserve">О </w:t>
            </w:r>
            <w:r w:rsidR="00BB49E5" w:rsidRPr="00BB49E5">
              <w:rPr>
                <w:sz w:val="28"/>
                <w:szCs w:val="28"/>
              </w:rPr>
              <w:t>лицензировании розничной торговли табачной продукцией и никотинсодержащей продукцией и развозной торговли табачной продукцией и никотинсодержащей продукцией</w:t>
            </w:r>
            <w:r w:rsidR="00EB3D09" w:rsidRPr="00BB49E5">
              <w:rPr>
                <w:color w:val="000000"/>
                <w:sz w:val="28"/>
                <w:szCs w:val="28"/>
              </w:rPr>
              <w:t>.</w:t>
            </w:r>
          </w:p>
          <w:p w14:paraId="1B6CF252" w14:textId="77777777" w:rsidR="00EB3D09" w:rsidRPr="00BB49E5" w:rsidRDefault="00EB3D09" w:rsidP="00D90406">
            <w:pPr>
              <w:pStyle w:val="a7"/>
              <w:spacing w:line="240" w:lineRule="auto"/>
              <w:jc w:val="both"/>
              <w:rPr>
                <w:rFonts w:eastAsia="Calibri"/>
                <w:szCs w:val="28"/>
              </w:rPr>
            </w:pPr>
            <w:r w:rsidRPr="00BB49E5">
              <w:rPr>
                <w:rFonts w:eastAsia="Calibri"/>
                <w:szCs w:val="28"/>
              </w:rPr>
              <w:t xml:space="preserve">Ответы на вопросы. </w:t>
            </w:r>
          </w:p>
          <w:p w14:paraId="3D99035D" w14:textId="77777777" w:rsidR="00EB3D09" w:rsidRPr="00BB49E5" w:rsidRDefault="00EB3D09" w:rsidP="00D90406">
            <w:pPr>
              <w:pStyle w:val="af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14:paraId="3222DCE1" w14:textId="3B17B212" w:rsidR="00EB3D09" w:rsidRPr="00BB49E5" w:rsidRDefault="00EB3D09" w:rsidP="00D90406">
            <w:pPr>
              <w:jc w:val="both"/>
              <w:rPr>
                <w:szCs w:val="28"/>
              </w:rPr>
            </w:pPr>
            <w:r w:rsidRPr="00BB49E5">
              <w:rPr>
                <w:rFonts w:eastAsia="Calibri"/>
                <w:i/>
                <w:szCs w:val="28"/>
              </w:rPr>
              <w:t>Докладчик: </w:t>
            </w:r>
            <w:r w:rsidR="00D90406" w:rsidRPr="00BB49E5">
              <w:rPr>
                <w:szCs w:val="28"/>
              </w:rPr>
              <w:t>Тонков Владислав Анатольевич, заместитель министра, начальник управления потребительского рынка и лицензирования Министерства промышленности и торговли Пермского края</w:t>
            </w:r>
          </w:p>
        </w:tc>
      </w:tr>
    </w:tbl>
    <w:p w14:paraId="575E436E" w14:textId="77777777" w:rsidR="00076E28" w:rsidRDefault="007556C5" w:rsidP="00A83ECF"/>
    <w:sectPr w:rsidR="00076E28" w:rsidSect="000F5C12">
      <w:headerReference w:type="even" r:id="rId8"/>
      <w:headerReference w:type="default" r:id="rId9"/>
      <w:footerReference w:type="default" r:id="rId10"/>
      <w:footerReference w:type="first" r:id="rId11"/>
      <w:pgSz w:w="11907" w:h="16840" w:code="9"/>
      <w:pgMar w:top="567" w:right="567" w:bottom="568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1F0F1" w14:textId="77777777" w:rsidR="007556C5" w:rsidRDefault="007556C5">
      <w:r>
        <w:separator/>
      </w:r>
    </w:p>
  </w:endnote>
  <w:endnote w:type="continuationSeparator" w:id="0">
    <w:p w14:paraId="2B88E856" w14:textId="77777777" w:rsidR="007556C5" w:rsidRDefault="007556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CFE5E" w14:textId="77777777" w:rsidR="00B12253" w:rsidRDefault="009008CC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E8C69D" w14:textId="77777777" w:rsidR="00B12253" w:rsidRDefault="009008CC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FFFAB" w14:textId="77777777" w:rsidR="007556C5" w:rsidRDefault="007556C5">
      <w:r>
        <w:separator/>
      </w:r>
    </w:p>
  </w:footnote>
  <w:footnote w:type="continuationSeparator" w:id="0">
    <w:p w14:paraId="3FC05F95" w14:textId="77777777" w:rsidR="007556C5" w:rsidRDefault="007556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8A7D6F" w14:textId="77777777" w:rsidR="00B12253" w:rsidRDefault="009008C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FFACFF5" w14:textId="77777777" w:rsidR="00B12253" w:rsidRDefault="007556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816DCB" w14:textId="77777777" w:rsidR="00B12253" w:rsidRDefault="009008CC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CD511C">
      <w:rPr>
        <w:rStyle w:val="a8"/>
        <w:noProof/>
      </w:rPr>
      <w:t>2</w:t>
    </w:r>
    <w:r>
      <w:rPr>
        <w:rStyle w:val="a8"/>
      </w:rPr>
      <w:fldChar w:fldCharType="end"/>
    </w:r>
  </w:p>
  <w:p w14:paraId="4D5DDC09" w14:textId="77777777" w:rsidR="00B12253" w:rsidRDefault="007556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BE7DD3"/>
    <w:multiLevelType w:val="multilevel"/>
    <w:tmpl w:val="AF4685E8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8"/>
        <w:szCs w:val="28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8"/>
        <w:szCs w:val="28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</w:abstractNum>
  <w:abstractNum w:abstractNumId="1" w15:restartNumberingAfterBreak="0">
    <w:nsid w:val="7D003795"/>
    <w:multiLevelType w:val="hybridMultilevel"/>
    <w:tmpl w:val="4336E24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3D2F"/>
    <w:rsid w:val="00003914"/>
    <w:rsid w:val="00003B9D"/>
    <w:rsid w:val="000413EC"/>
    <w:rsid w:val="000A025F"/>
    <w:rsid w:val="000E7361"/>
    <w:rsid w:val="000F5C12"/>
    <w:rsid w:val="0010283D"/>
    <w:rsid w:val="00126BA3"/>
    <w:rsid w:val="00196B22"/>
    <w:rsid w:val="001A65A4"/>
    <w:rsid w:val="001B20D6"/>
    <w:rsid w:val="001F5239"/>
    <w:rsid w:val="002176A7"/>
    <w:rsid w:val="002B6470"/>
    <w:rsid w:val="002F42B9"/>
    <w:rsid w:val="002F454D"/>
    <w:rsid w:val="00301EFC"/>
    <w:rsid w:val="003419CC"/>
    <w:rsid w:val="00372F1F"/>
    <w:rsid w:val="00455C85"/>
    <w:rsid w:val="004D3E83"/>
    <w:rsid w:val="005366AF"/>
    <w:rsid w:val="00543A22"/>
    <w:rsid w:val="00557BB3"/>
    <w:rsid w:val="005A2E97"/>
    <w:rsid w:val="005D7569"/>
    <w:rsid w:val="006244EC"/>
    <w:rsid w:val="0063335B"/>
    <w:rsid w:val="00652841"/>
    <w:rsid w:val="006667D1"/>
    <w:rsid w:val="00685939"/>
    <w:rsid w:val="006E3D2F"/>
    <w:rsid w:val="00717B8B"/>
    <w:rsid w:val="007556C5"/>
    <w:rsid w:val="00825DC0"/>
    <w:rsid w:val="00830CA3"/>
    <w:rsid w:val="0086483F"/>
    <w:rsid w:val="008A6FAB"/>
    <w:rsid w:val="008C1F19"/>
    <w:rsid w:val="009008CC"/>
    <w:rsid w:val="00907B2F"/>
    <w:rsid w:val="00924A6F"/>
    <w:rsid w:val="00926C0A"/>
    <w:rsid w:val="00A22ABC"/>
    <w:rsid w:val="00A6733D"/>
    <w:rsid w:val="00A765D8"/>
    <w:rsid w:val="00A804AA"/>
    <w:rsid w:val="00A80A38"/>
    <w:rsid w:val="00A83ECF"/>
    <w:rsid w:val="00A85F86"/>
    <w:rsid w:val="00AA6FFF"/>
    <w:rsid w:val="00AB387F"/>
    <w:rsid w:val="00AB4AA1"/>
    <w:rsid w:val="00B206FA"/>
    <w:rsid w:val="00B62D60"/>
    <w:rsid w:val="00B849B8"/>
    <w:rsid w:val="00BB49E5"/>
    <w:rsid w:val="00BB52E1"/>
    <w:rsid w:val="00C034F9"/>
    <w:rsid w:val="00C54D41"/>
    <w:rsid w:val="00CD511C"/>
    <w:rsid w:val="00CD7A2D"/>
    <w:rsid w:val="00CF08F9"/>
    <w:rsid w:val="00D06BE7"/>
    <w:rsid w:val="00D402C3"/>
    <w:rsid w:val="00D453D7"/>
    <w:rsid w:val="00D90406"/>
    <w:rsid w:val="00D94F01"/>
    <w:rsid w:val="00E50751"/>
    <w:rsid w:val="00E54A43"/>
    <w:rsid w:val="00E764A5"/>
    <w:rsid w:val="00EB3D09"/>
    <w:rsid w:val="00EF1CFC"/>
    <w:rsid w:val="00EF3D89"/>
    <w:rsid w:val="00F33848"/>
    <w:rsid w:val="00F5490B"/>
    <w:rsid w:val="00F55116"/>
    <w:rsid w:val="00F8724D"/>
    <w:rsid w:val="00FB7F3B"/>
    <w:rsid w:val="00FD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1CBA3"/>
  <w15:chartTrackingRefBased/>
  <w15:docId w15:val="{94B165D3-5A4D-4EC3-BE41-F76CD7192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2AB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E3D2F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4">
    <w:name w:val="Верхний колонтитул Знак"/>
    <w:basedOn w:val="a0"/>
    <w:link w:val="a3"/>
    <w:uiPriority w:val="99"/>
    <w:rsid w:val="006E3D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E3D2F"/>
    <w:pPr>
      <w:suppressAutoHyphens/>
    </w:pPr>
    <w:rPr>
      <w:sz w:val="20"/>
    </w:rPr>
  </w:style>
  <w:style w:type="character" w:customStyle="1" w:styleId="a6">
    <w:name w:val="Нижний колонтитул Знак"/>
    <w:basedOn w:val="a0"/>
    <w:link w:val="a5"/>
    <w:rsid w:val="006E3D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7">
    <w:name w:val="Адресат"/>
    <w:basedOn w:val="a"/>
    <w:rsid w:val="006E3D2F"/>
    <w:pPr>
      <w:suppressAutoHyphens/>
      <w:spacing w:line="240" w:lineRule="exact"/>
    </w:pPr>
  </w:style>
  <w:style w:type="character" w:styleId="a8">
    <w:name w:val="page number"/>
    <w:basedOn w:val="a0"/>
    <w:rsid w:val="006E3D2F"/>
  </w:style>
  <w:style w:type="paragraph" w:customStyle="1" w:styleId="ConsPlusNormal">
    <w:name w:val="ConsPlusNormal"/>
    <w:link w:val="ConsPlusNormal0"/>
    <w:qFormat/>
    <w:rsid w:val="006E3D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rsid w:val="006E3D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B387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B387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A6733D"/>
    <w:rPr>
      <w:sz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A6733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unhideWhenUsed/>
    <w:rsid w:val="00A6733D"/>
    <w:rPr>
      <w:vertAlign w:val="superscript"/>
    </w:rPr>
  </w:style>
  <w:style w:type="paragraph" w:styleId="ae">
    <w:name w:val="List Paragraph"/>
    <w:basedOn w:val="a"/>
    <w:uiPriority w:val="34"/>
    <w:qFormat/>
    <w:rsid w:val="00A22ABC"/>
    <w:pPr>
      <w:ind w:left="720"/>
      <w:contextualSpacing/>
    </w:pPr>
  </w:style>
  <w:style w:type="paragraph" w:styleId="af">
    <w:name w:val="Normal (Web)"/>
    <w:basedOn w:val="a"/>
    <w:uiPriority w:val="99"/>
    <w:semiHidden/>
    <w:unhideWhenUsed/>
    <w:rsid w:val="008C1F19"/>
    <w:pPr>
      <w:spacing w:before="100" w:beforeAutospacing="1" w:after="100" w:afterAutospacing="1"/>
    </w:pPr>
    <w:rPr>
      <w:sz w:val="24"/>
      <w:szCs w:val="24"/>
    </w:rPr>
  </w:style>
  <w:style w:type="paragraph" w:customStyle="1" w:styleId="af0">
    <w:name w:val="Заголовок к тексту"/>
    <w:basedOn w:val="a"/>
    <w:next w:val="af1"/>
    <w:qFormat/>
    <w:rsid w:val="00455C85"/>
    <w:pPr>
      <w:suppressAutoHyphens/>
      <w:spacing w:after="480" w:line="240" w:lineRule="exact"/>
    </w:pPr>
    <w:rPr>
      <w:b/>
    </w:rPr>
  </w:style>
  <w:style w:type="paragraph" w:styleId="af1">
    <w:name w:val="Body Text"/>
    <w:basedOn w:val="a"/>
    <w:link w:val="af2"/>
    <w:uiPriority w:val="99"/>
    <w:semiHidden/>
    <w:unhideWhenUsed/>
    <w:rsid w:val="00455C85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455C8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3">
    <w:name w:val="Hyperlink"/>
    <w:rsid w:val="00652841"/>
    <w:rPr>
      <w:color w:val="0563C1" w:themeColor="hyperlink"/>
      <w:u w:val="single"/>
    </w:rPr>
  </w:style>
  <w:style w:type="paragraph" w:customStyle="1" w:styleId="1">
    <w:name w:val="Основной текст1"/>
    <w:qFormat/>
    <w:rsid w:val="00652841"/>
    <w:pPr>
      <w:suppressAutoHyphens/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5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E6A04-E826-4A56-8880-16FF43A72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7</cp:revision>
  <cp:lastPrinted>2026-08-31T11:19:00Z</cp:lastPrinted>
  <dcterms:created xsi:type="dcterms:W3CDTF">2026-08-31T10:00:00Z</dcterms:created>
  <dcterms:modified xsi:type="dcterms:W3CDTF">2026-09-01T04:04:00Z</dcterms:modified>
</cp:coreProperties>
</file>